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57" w:rsidRPr="008D4F57" w:rsidRDefault="008D4F57" w:rsidP="008D4F57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 xml:space="preserve">МБУК «ЦБС» </w:t>
      </w:r>
      <w:proofErr w:type="spellStart"/>
      <w:r w:rsidRPr="008D4F57">
        <w:rPr>
          <w:rFonts w:ascii="Georgia" w:hAnsi="Georgia"/>
          <w:b/>
          <w:sz w:val="20"/>
          <w:szCs w:val="20"/>
        </w:rPr>
        <w:t>Красносулинского</w:t>
      </w:r>
      <w:proofErr w:type="spellEnd"/>
      <w:r w:rsidRPr="008D4F57">
        <w:rPr>
          <w:rFonts w:ascii="Georgia" w:hAnsi="Georgia"/>
          <w:b/>
          <w:sz w:val="20"/>
          <w:szCs w:val="20"/>
        </w:rPr>
        <w:t xml:space="preserve"> городского поселения</w:t>
      </w:r>
    </w:p>
    <w:p w:rsidR="008D4F57" w:rsidRPr="008D4F57" w:rsidRDefault="008D4F57" w:rsidP="008D4F57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ЦГБ им.М.Шолохова</w:t>
      </w:r>
    </w:p>
    <w:p w:rsidR="008D4F57" w:rsidRPr="008D4F57" w:rsidRDefault="008D4F57" w:rsidP="008D4F57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Информационно-библиографический отдел</w:t>
      </w: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Arial Black" w:hAnsi="Arial Black"/>
          <w:b/>
          <w:color w:val="0070C0"/>
          <w:sz w:val="72"/>
          <w:szCs w:val="72"/>
        </w:rPr>
      </w:pPr>
      <w:r w:rsidRPr="008D4F57">
        <w:rPr>
          <w:rFonts w:ascii="Arial Black" w:hAnsi="Arial Black"/>
          <w:b/>
          <w:color w:val="0070C0"/>
          <w:sz w:val="72"/>
          <w:szCs w:val="72"/>
        </w:rPr>
        <w:t>Библиотеки будущего</w:t>
      </w:r>
    </w:p>
    <w:p w:rsidR="008D4F57" w:rsidRPr="008D4F57" w:rsidRDefault="008D4F57" w:rsidP="008D4F57">
      <w:pPr>
        <w:jc w:val="center"/>
        <w:rPr>
          <w:rFonts w:ascii="Georgia" w:hAnsi="Georgia"/>
          <w:b/>
          <w:sz w:val="24"/>
          <w:szCs w:val="24"/>
        </w:rPr>
      </w:pPr>
      <w:r w:rsidRPr="008D4F57">
        <w:rPr>
          <w:rFonts w:ascii="Georgia" w:hAnsi="Georgia"/>
          <w:b/>
          <w:sz w:val="24"/>
          <w:szCs w:val="24"/>
        </w:rPr>
        <w:t xml:space="preserve">Информационный дайджест по материалам </w:t>
      </w:r>
      <w:r w:rsidRPr="008D4F57">
        <w:rPr>
          <w:rFonts w:ascii="Georgia" w:hAnsi="Georgia"/>
          <w:b/>
          <w:sz w:val="24"/>
          <w:szCs w:val="24"/>
        </w:rPr>
        <w:t>дискуссионной панели «Библиотеки. Глобальный контекст»</w:t>
      </w: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>
      <w:pPr>
        <w:rPr>
          <w:rFonts w:ascii="Verdana" w:hAnsi="Verdana"/>
          <w:sz w:val="20"/>
          <w:szCs w:val="20"/>
        </w:rPr>
      </w:pPr>
    </w:p>
    <w:p w:rsidR="008D4F57" w:rsidRDefault="008D4F57" w:rsidP="008D4F5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2022 г.</w:t>
      </w:r>
    </w:p>
    <w:p w:rsidR="00FB36CF" w:rsidRPr="008D4F57" w:rsidRDefault="00FB36CF" w:rsidP="008D4F5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F57"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:rsidR="00FB36CF" w:rsidRPr="008D4F57" w:rsidRDefault="00FB36CF">
      <w:pPr>
        <w:rPr>
          <w:rFonts w:ascii="Times New Roman" w:hAnsi="Times New Roman" w:cs="Times New Roman"/>
          <w:sz w:val="24"/>
          <w:szCs w:val="24"/>
        </w:rPr>
      </w:pPr>
      <w:r w:rsidRPr="008D4F57">
        <w:rPr>
          <w:rFonts w:ascii="Times New Roman" w:hAnsi="Times New Roman" w:cs="Times New Roman"/>
          <w:sz w:val="24"/>
          <w:szCs w:val="24"/>
        </w:rPr>
        <w:t>Отдел информационно-библиографической работы продолжает информировать вас о новостях библиотечной отрасли. Сегодня мы узнаем, как видят  будущее библиотек наши коллеги.</w:t>
      </w:r>
    </w:p>
    <w:p w:rsidR="006C3342" w:rsidRPr="008D4F57" w:rsidRDefault="00FB36CF">
      <w:pPr>
        <w:rPr>
          <w:rFonts w:ascii="Times New Roman" w:hAnsi="Times New Roman" w:cs="Times New Roman"/>
          <w:sz w:val="24"/>
          <w:szCs w:val="24"/>
        </w:rPr>
      </w:pPr>
      <w:r w:rsidRPr="008D4F57">
        <w:rPr>
          <w:rFonts w:ascii="Times New Roman" w:hAnsi="Times New Roman" w:cs="Times New Roman"/>
          <w:sz w:val="24"/>
          <w:szCs w:val="24"/>
        </w:rPr>
        <w:t xml:space="preserve">В 2022 году российские библиотечные специалисты приняли участие в дискуссионной панели «Библиотеки. Глобальный контекст» организованной ВГБИЛ имени М.И. </w:t>
      </w:r>
      <w:proofErr w:type="spellStart"/>
      <w:r w:rsidRPr="008D4F57">
        <w:rPr>
          <w:rFonts w:ascii="Times New Roman" w:hAnsi="Times New Roman" w:cs="Times New Roman"/>
          <w:sz w:val="24"/>
          <w:szCs w:val="24"/>
        </w:rPr>
        <w:t>Рудомино</w:t>
      </w:r>
      <w:proofErr w:type="spellEnd"/>
      <w:r w:rsidRPr="008D4F57">
        <w:rPr>
          <w:rFonts w:ascii="Times New Roman" w:hAnsi="Times New Roman" w:cs="Times New Roman"/>
          <w:sz w:val="24"/>
          <w:szCs w:val="24"/>
        </w:rPr>
        <w:t xml:space="preserve"> в рамках празднования 100-летия библиотеки. Мероприятие прошло онлайн</w:t>
      </w:r>
      <w:r w:rsidR="008D4F57" w:rsidRPr="008D4F57">
        <w:rPr>
          <w:rFonts w:ascii="Times New Roman" w:hAnsi="Times New Roman" w:cs="Times New Roman"/>
          <w:sz w:val="24"/>
          <w:szCs w:val="24"/>
        </w:rPr>
        <w:t>.</w:t>
      </w:r>
    </w:p>
    <w:p w:rsidR="00FB36CF" w:rsidRPr="008D4F57" w:rsidRDefault="00FB36CF">
      <w:pPr>
        <w:rPr>
          <w:rFonts w:ascii="Times New Roman" w:hAnsi="Times New Roman" w:cs="Times New Roman"/>
          <w:sz w:val="24"/>
          <w:szCs w:val="24"/>
        </w:rPr>
      </w:pPr>
      <w:r w:rsidRPr="008D4F57">
        <w:rPr>
          <w:rFonts w:ascii="Times New Roman" w:hAnsi="Times New Roman" w:cs="Times New Roman"/>
          <w:sz w:val="24"/>
          <w:szCs w:val="24"/>
        </w:rPr>
        <w:t>Представители российских и зарубежных библиотек обсудили 20 тенденций развития библиотечной отрасли, которые были сформулированы на основе опроса молодых библиотекарей разных стран.</w:t>
      </w:r>
    </w:p>
    <w:p w:rsidR="0091706F" w:rsidRPr="008D4F57" w:rsidRDefault="0091706F">
      <w:pPr>
        <w:rPr>
          <w:rFonts w:ascii="Times New Roman" w:hAnsi="Times New Roman" w:cs="Times New Roman"/>
          <w:sz w:val="24"/>
          <w:szCs w:val="24"/>
        </w:rPr>
      </w:pPr>
      <w:r w:rsidRPr="008D4F57">
        <w:rPr>
          <w:rFonts w:ascii="Times New Roman" w:hAnsi="Times New Roman" w:cs="Times New Roman"/>
          <w:sz w:val="24"/>
          <w:szCs w:val="24"/>
        </w:rPr>
        <w:t xml:space="preserve">Участники </w:t>
      </w:r>
    </w:p>
    <w:p w:rsidR="0091706F" w:rsidRPr="008D4F57" w:rsidRDefault="0091706F" w:rsidP="0091706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b/>
          <w:bCs/>
          <w:sz w:val="24"/>
          <w:szCs w:val="24"/>
          <w:lang w:eastAsia="ru-RU"/>
        </w:rPr>
        <w:t xml:space="preserve">Барбара ЛИЗОН, </w:t>
      </w:r>
      <w:r w:rsidRPr="008D4F57">
        <w:rPr>
          <w:rFonts w:ascii="Times New Roman" w:eastAsia="MyriadPro-Regular" w:hAnsi="Times New Roman" w:cs="Times New Roman"/>
          <w:sz w:val="24"/>
          <w:szCs w:val="24"/>
          <w:lang w:eastAsia="ru-RU"/>
        </w:rPr>
        <w:t>президент ИФЛА</w:t>
      </w:r>
    </w:p>
    <w:p w:rsidR="0091706F" w:rsidRPr="008D4F57" w:rsidRDefault="008D4F57" w:rsidP="0091706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  <w:lang w:eastAsia="ru-RU"/>
        </w:rPr>
      </w:pPr>
      <w:hyperlink r:id="rId5" w:history="1">
        <w:r w:rsidR="0091706F" w:rsidRPr="008D4F5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Ирина МИХНОВА</w:t>
        </w:r>
      </w:hyperlink>
      <w:r w:rsidR="0091706F" w:rsidRPr="008D4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1706F" w:rsidRPr="008D4F57">
        <w:rPr>
          <w:rFonts w:ascii="Times New Roman" w:eastAsia="MyriadPro-Regular" w:hAnsi="Times New Roman" w:cs="Times New Roman"/>
          <w:sz w:val="24"/>
          <w:szCs w:val="24"/>
          <w:lang w:eastAsia="ru-RU"/>
        </w:rPr>
        <w:t xml:space="preserve">директор Российской государственной библиотеки для молодёжи </w:t>
      </w:r>
    </w:p>
    <w:p w:rsidR="00DB5307" w:rsidRPr="008D4F57" w:rsidRDefault="00DB5307" w:rsidP="0091706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MyriadPro-Regular" w:hAnsi="Times New Roman" w:cs="Times New Roman"/>
          <w:iCs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b/>
          <w:bCs/>
          <w:iCs/>
          <w:sz w:val="24"/>
          <w:szCs w:val="24"/>
          <w:lang w:eastAsia="ru-RU"/>
        </w:rPr>
        <w:t xml:space="preserve">Вадим ДУДА, </w:t>
      </w:r>
      <w:r w:rsidRPr="008D4F57">
        <w:rPr>
          <w:rFonts w:ascii="Times New Roman" w:eastAsia="MyriadPro-Regular" w:hAnsi="Times New Roman" w:cs="Times New Roman"/>
          <w:iCs/>
          <w:sz w:val="24"/>
          <w:szCs w:val="24"/>
          <w:lang w:eastAsia="ru-RU"/>
        </w:rPr>
        <w:t>генеральный директор Российской государственной библиотеки</w:t>
      </w:r>
    </w:p>
    <w:p w:rsidR="00DB5307" w:rsidRPr="008D4F57" w:rsidRDefault="008D4F57" w:rsidP="0091706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MyriadPro-Regular" w:hAnsi="Times New Roman" w:cs="Times New Roman"/>
          <w:sz w:val="24"/>
          <w:szCs w:val="24"/>
          <w:lang w:eastAsia="ru-RU"/>
        </w:rPr>
      </w:pPr>
      <w:hyperlink r:id="rId6" w:history="1">
        <w:r w:rsidR="00DB5307" w:rsidRPr="008D4F5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Михаил АФАНАСЬЕВ</w:t>
        </w:r>
      </w:hyperlink>
      <w:r w:rsidR="00DB5307" w:rsidRPr="008D4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B5307" w:rsidRPr="008D4F57">
        <w:rPr>
          <w:rFonts w:ascii="Times New Roman" w:eastAsia="MyriadPro-Regular" w:hAnsi="Times New Roman" w:cs="Times New Roman"/>
          <w:iCs/>
          <w:sz w:val="24"/>
          <w:szCs w:val="24"/>
          <w:lang w:eastAsia="ru-RU"/>
        </w:rPr>
        <w:t>директор Государственной публичной исторической библиотеки; президент РБА</w:t>
      </w:r>
    </w:p>
    <w:p w:rsidR="002759A8" w:rsidRPr="008D4F57" w:rsidRDefault="002759A8" w:rsidP="0091706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MyriadPro-Regular" w:hAnsi="Times New Roman" w:cs="Times New Roman"/>
          <w:iCs/>
          <w:sz w:val="24"/>
          <w:szCs w:val="24"/>
          <w:lang w:eastAsia="ru-RU"/>
        </w:rPr>
      </w:pPr>
      <w:proofErr w:type="spellStart"/>
      <w:r w:rsidRPr="008D4F57">
        <w:rPr>
          <w:rFonts w:ascii="Times New Roman" w:eastAsia="NewtonC" w:hAnsi="Times New Roman" w:cs="Times New Roman"/>
          <w:b/>
          <w:bCs/>
          <w:iCs/>
          <w:sz w:val="24"/>
          <w:szCs w:val="24"/>
          <w:lang w:eastAsia="ru-RU"/>
        </w:rPr>
        <w:t>Яркко</w:t>
      </w:r>
      <w:proofErr w:type="spellEnd"/>
      <w:r w:rsidRPr="008D4F57">
        <w:rPr>
          <w:rFonts w:ascii="Times New Roman" w:eastAsia="NewtonC" w:hAnsi="Times New Roman" w:cs="Times New Roman"/>
          <w:b/>
          <w:bCs/>
          <w:iCs/>
          <w:sz w:val="24"/>
          <w:szCs w:val="24"/>
          <w:lang w:eastAsia="ru-RU"/>
        </w:rPr>
        <w:t xml:space="preserve"> РИККИЛА, </w:t>
      </w:r>
      <w:r w:rsidRPr="008D4F57">
        <w:rPr>
          <w:rFonts w:ascii="Times New Roman" w:eastAsia="MyriadPro-Regular" w:hAnsi="Times New Roman" w:cs="Times New Roman"/>
          <w:iCs/>
          <w:sz w:val="24"/>
          <w:szCs w:val="24"/>
          <w:lang w:eastAsia="ru-RU"/>
        </w:rPr>
        <w:t>Городская библиотечная система г. Тампере (Финляндия);</w:t>
      </w:r>
    </w:p>
    <w:p w:rsidR="002759A8" w:rsidRPr="008D4F57" w:rsidRDefault="008D4F57" w:rsidP="0091706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MyriadPro-Regular" w:hAnsi="Times New Roman" w:cs="Times New Roman"/>
          <w:iCs/>
          <w:sz w:val="24"/>
          <w:szCs w:val="24"/>
          <w:lang w:eastAsia="ru-RU"/>
        </w:rPr>
      </w:pPr>
      <w:hyperlink r:id="rId7" w:history="1">
        <w:proofErr w:type="spellStart"/>
        <w:r w:rsidR="002759A8" w:rsidRPr="008D4F5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Лойда</w:t>
        </w:r>
        <w:proofErr w:type="spellEnd"/>
        <w:r w:rsidR="002759A8" w:rsidRPr="008D4F5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ГАРСИЯ-ФЕБО</w:t>
        </w:r>
      </w:hyperlink>
      <w:r w:rsidR="002759A8" w:rsidRPr="008D4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2759A8" w:rsidRPr="008D4F57">
        <w:rPr>
          <w:rFonts w:ascii="Times New Roman" w:eastAsia="MyriadPro-Regular" w:hAnsi="Times New Roman" w:cs="Times New Roman"/>
          <w:iCs/>
          <w:sz w:val="24"/>
          <w:szCs w:val="24"/>
          <w:lang w:eastAsia="ru-RU"/>
        </w:rPr>
        <w:t>председатель Комитета по статусу женщин в библиотечном деле</w:t>
      </w:r>
    </w:p>
    <w:p w:rsidR="00D963D6" w:rsidRPr="008D4F57" w:rsidRDefault="008D4F57" w:rsidP="00D963D6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963D6" w:rsidRPr="008D4F5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Павел КУЗЬМИН</w:t>
        </w:r>
      </w:hyperlink>
      <w:r w:rsidR="00D963D6" w:rsidRPr="008D4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963D6" w:rsidRPr="008D4F57">
        <w:rPr>
          <w:rFonts w:ascii="Times New Roman" w:eastAsia="MyriadPro-Regular" w:hAnsi="Times New Roman" w:cs="Times New Roman"/>
          <w:iCs/>
          <w:sz w:val="24"/>
          <w:szCs w:val="24"/>
          <w:lang w:eastAsia="ru-RU"/>
        </w:rPr>
        <w:t xml:space="preserve">генеральный директор ВГБИЛ имени М.И. </w:t>
      </w:r>
      <w:proofErr w:type="spellStart"/>
      <w:r w:rsidR="00D963D6" w:rsidRPr="008D4F57">
        <w:rPr>
          <w:rFonts w:ascii="Times New Roman" w:eastAsia="MyriadPro-Regular" w:hAnsi="Times New Roman" w:cs="Times New Roman"/>
          <w:iCs/>
          <w:sz w:val="24"/>
          <w:szCs w:val="24"/>
          <w:lang w:eastAsia="ru-RU"/>
        </w:rPr>
        <w:t>Рудомино</w:t>
      </w:r>
      <w:proofErr w:type="spellEnd"/>
    </w:p>
    <w:p w:rsidR="00D963D6" w:rsidRPr="008D4F57" w:rsidRDefault="00D963D6" w:rsidP="0091706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06F" w:rsidRPr="008D4F57" w:rsidRDefault="0091706F">
      <w:pPr>
        <w:rPr>
          <w:rFonts w:ascii="Times New Roman" w:hAnsi="Times New Roman" w:cs="Times New Roman"/>
          <w:sz w:val="24"/>
          <w:szCs w:val="24"/>
        </w:rPr>
      </w:pP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sz w:val="24"/>
          <w:szCs w:val="24"/>
          <w:lang w:eastAsia="ru-RU"/>
        </w:rPr>
        <w:t>ТЕНДЕНЦИЯ 1. ВПЕРЕДИ ТРУДНЫЕ ВРЕМЕНА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Light" w:hAnsi="Times New Roman" w:cs="Times New Roman"/>
          <w:i/>
          <w:iCs/>
          <w:sz w:val="24"/>
          <w:szCs w:val="24"/>
          <w:lang w:eastAsia="ru-RU"/>
        </w:rPr>
        <w:t xml:space="preserve">Медленное восстановление после пандемии COVID-19 будет приводить к урезанию всех видов государственных расходов, что потребует от библиотекарей активизации усилий по </w:t>
      </w:r>
      <w:r w:rsidR="0091706F" w:rsidRPr="008D4F57">
        <w:rPr>
          <w:rFonts w:ascii="Times New Roman" w:hAnsi="Times New Roman" w:cs="Times New Roman"/>
          <w:sz w:val="24"/>
          <w:szCs w:val="24"/>
        </w:rPr>
        <w:t xml:space="preserve">продвижению интересов </w:t>
      </w:r>
      <w:r w:rsidR="0091706F" w:rsidRPr="008D4F57">
        <w:rPr>
          <w:rFonts w:ascii="Times New Roman" w:hAnsi="Times New Roman" w:cs="Times New Roman"/>
          <w:b/>
          <w:bCs/>
          <w:sz w:val="24"/>
          <w:szCs w:val="24"/>
        </w:rPr>
        <w:t>библиотек</w:t>
      </w:r>
      <w:r w:rsidR="0091706F" w:rsidRPr="008D4F57">
        <w:rPr>
          <w:rFonts w:ascii="Times New Roman" w:hAnsi="Times New Roman" w:cs="Times New Roman"/>
          <w:sz w:val="24"/>
          <w:szCs w:val="24"/>
        </w:rPr>
        <w:t>, повышению социального престижа профессии.</w:t>
      </w:r>
      <w:r w:rsidRPr="008D4F57">
        <w:rPr>
          <w:rFonts w:ascii="Times New Roman" w:eastAsia="MyriadPro-Light" w:hAnsi="Times New Roman" w:cs="Times New Roman"/>
          <w:i/>
          <w:iCs/>
          <w:sz w:val="24"/>
          <w:szCs w:val="24"/>
          <w:lang w:eastAsia="ru-RU"/>
        </w:rPr>
        <w:t xml:space="preserve"> Необходимо понимать, что эти трудные времена начинаются уже сегодня.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— Пандемия — самый существенный вызов для библиотек в настоящее время, и она, по всей вероятности, останется с нами надолго. </w:t>
      </w:r>
      <w:r w:rsidR="0091706F"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Раньше библиотеки были главными поставщиками </w:t>
      </w: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>информации</w:t>
      </w:r>
      <w:r w:rsidR="0091706F"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. Главная задача  библиотек на данном этапе - </w:t>
      </w: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 искать пути возвращения себе </w:t>
      </w:r>
      <w:r w:rsidR="0091706F"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этого </w:t>
      </w: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>статуса.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sz w:val="24"/>
          <w:szCs w:val="24"/>
          <w:lang w:eastAsia="ru-RU"/>
        </w:rPr>
        <w:t>ТЕНДЕНЦИЯ 2. ВИРТУАЛЬНЫЙ РЕЖИМ СТАЛ НОРМОЙ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Light" w:hAnsi="Times New Roman" w:cs="Times New Roman"/>
          <w:i/>
          <w:iCs/>
          <w:sz w:val="24"/>
          <w:szCs w:val="24"/>
          <w:lang w:eastAsia="ru-RU"/>
        </w:rPr>
        <w:t>Пользователи</w:t>
      </w:r>
      <w:r w:rsidR="0091706F" w:rsidRPr="008D4F57">
        <w:rPr>
          <w:rFonts w:ascii="Times New Roman" w:eastAsia="MyriadPro-Light" w:hAnsi="Times New Roman" w:cs="Times New Roman"/>
          <w:i/>
          <w:iCs/>
          <w:sz w:val="24"/>
          <w:szCs w:val="24"/>
          <w:lang w:eastAsia="ru-RU"/>
        </w:rPr>
        <w:t xml:space="preserve"> все больше стали  предпочитать</w:t>
      </w:r>
      <w:r w:rsidRPr="008D4F57">
        <w:rPr>
          <w:rFonts w:ascii="Times New Roman" w:eastAsia="MyriadPro-Light" w:hAnsi="Times New Roman" w:cs="Times New Roman"/>
          <w:i/>
          <w:iCs/>
          <w:sz w:val="24"/>
          <w:szCs w:val="24"/>
          <w:lang w:eastAsia="ru-RU"/>
        </w:rPr>
        <w:t xml:space="preserve"> удалённы</w:t>
      </w:r>
      <w:r w:rsidR="0091706F" w:rsidRPr="008D4F57">
        <w:rPr>
          <w:rFonts w:ascii="Times New Roman" w:eastAsia="MyriadPro-Light" w:hAnsi="Times New Roman" w:cs="Times New Roman"/>
          <w:i/>
          <w:iCs/>
          <w:sz w:val="24"/>
          <w:szCs w:val="24"/>
          <w:lang w:eastAsia="ru-RU"/>
        </w:rPr>
        <w:t>й доступ к библиотечным услугам,</w:t>
      </w:r>
      <w:r w:rsidRPr="008D4F57">
        <w:rPr>
          <w:rFonts w:ascii="Times New Roman" w:eastAsia="MyriadPro-Light" w:hAnsi="Times New Roman" w:cs="Times New Roman"/>
          <w:i/>
          <w:iCs/>
          <w:sz w:val="24"/>
          <w:szCs w:val="24"/>
          <w:lang w:eastAsia="ru-RU"/>
        </w:rPr>
        <w:t xml:space="preserve"> что ставит под сомнение целесообразность </w:t>
      </w:r>
      <w:r w:rsidR="0091706F" w:rsidRPr="008D4F57">
        <w:rPr>
          <w:rFonts w:ascii="Times New Roman" w:eastAsia="MyriadPro-Light" w:hAnsi="Times New Roman" w:cs="Times New Roman"/>
          <w:i/>
          <w:iCs/>
          <w:sz w:val="24"/>
          <w:szCs w:val="24"/>
          <w:lang w:eastAsia="ru-RU"/>
        </w:rPr>
        <w:t>услуг в стенах библиотек</w:t>
      </w:r>
      <w:r w:rsidRPr="008D4F57">
        <w:rPr>
          <w:rFonts w:ascii="Times New Roman" w:eastAsia="MyriadPro-Light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lastRenderedPageBreak/>
        <w:t>То, что для пользователей виртуальный режим стал нормой, означает, что перед нами встают следующие задачи: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>1) всерьёз задуматься над конкурентоспособностью своих немногочисленных услуг, предоставляемых удалённо. В противном случае библиотека может потерять реальных пользователей и не приобрести виртуальных;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>2) решить вопрос организации библиотечного пространства для удобной работы в режиме удалённого доступа пользователей к учебным занятиям, деловым встречам;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>3) придумать новые сервисы, которые пользователи готовы и хотели бы получать именно на территории библиотеки.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>Одним словом, из общего понимания: виртуальный режим стал нормой — не вытекает вывод о снижении ценности пространства библиотеки и услуг, предоставляемых на нём.</w:t>
      </w:r>
    </w:p>
    <w:p w:rsidR="0091706F" w:rsidRPr="008D4F57" w:rsidRDefault="00FB36CF" w:rsidP="0091706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NewtonC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Следует другой вывод: </w:t>
      </w:r>
      <w:r w:rsidR="0091706F"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>нужно расширять ассортимент своих услуг, причем нужно добавлять услуги, не обязательно связанные</w:t>
      </w:r>
      <w:r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 xml:space="preserve"> с </w:t>
      </w:r>
      <w:r w:rsidR="0091706F" w:rsidRPr="008D4F57">
        <w:rPr>
          <w:rFonts w:ascii="Times New Roman" w:eastAsia="NewtonC" w:hAnsi="Times New Roman" w:cs="Times New Roman"/>
          <w:sz w:val="24"/>
          <w:szCs w:val="24"/>
          <w:lang w:eastAsia="ru-RU"/>
        </w:rPr>
        <w:t>библиотечной работой.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sz w:val="24"/>
          <w:szCs w:val="24"/>
          <w:lang w:eastAsia="ru-RU"/>
        </w:rPr>
        <w:t>ТЕНДЕНЦИЯ 3. ВОЗВРАЩЕНИЕ ФИЗИЧЕСКОГО ПРОСТРАНСТВА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Люди вновь открывают для с</w:t>
      </w:r>
      <w:r w:rsidR="002759A8"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ебя ценность бумажных книг</w:t>
      </w: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2759A8"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помещения, где можно общаться вживую</w:t>
      </w: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.</w:t>
      </w:r>
    </w:p>
    <w:p w:rsidR="002759A8" w:rsidRPr="008D4F57" w:rsidRDefault="002759A8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Пример библиотеки из Финляндии.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Например, Центральная библиотека Хельсинки является прекрасным примером того, как физическое пространство может по-разному использоваться. На первом этаже библиотеки расположен кинотеатр, на втором — креат</w:t>
      </w:r>
      <w:r w:rsidR="002759A8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ивные пространства: мастерские,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а третий этаж — это так называемый книжный рай, напоминающий нам о традиционной библиотеке.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Сочетание цифровых услуг и обслуживания в стенах библиотеки будет играть важную роль в библиотечном секторе будущего.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 xml:space="preserve">ТЕНДЕНЦИЯ 4. РАЗВИТИЕ ГИБКИХ НАВЫКОВ ОБЩЕНИЯ 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В период стремительного развития технологий библиотекарям всё более важно уметь адаптироваться к переменам и внедрять новшества в непредсказуемых ситуациях.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В отчёте ИФЛА по проекту «Глобальное видение» восьмой ключевой момент гласит: «Мы хотим меньше следовать бюрократическим принципам и не сопротивляться переменам». Связанная с этим потенциальная возможность звучит так: «Нам необходимо бросить вызов существующим структурам и моделям поведения».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В нашей повседневной работе</w:t>
      </w:r>
      <w:r w:rsidR="002759A8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мы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сосредотачиваемся на профессиональных и технических навыках нашей области. В этом суть профессии. </w:t>
      </w:r>
    </w:p>
    <w:p w:rsidR="00FB36CF" w:rsidRPr="008D4F57" w:rsidRDefault="002759A8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А 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нам нужна способность </w:t>
      </w:r>
      <w:proofErr w:type="gramStart"/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адаптироваться</w:t>
      </w:r>
      <w:proofErr w:type="gramEnd"/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к непредсказуемым ситуациям.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И это показала пандемия.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Нам необходимо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учиться 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справляться с вызовами и резкими переменами, мыслить нестандартно и быть в состоянии продолжать развиваться. Следует найти новые пути привлечения людей к участию в работе библиотеки. Так что будущее за гибкими навыками.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lastRenderedPageBreak/>
        <w:t>ТЕНДЕНЦИЯ 5. ПРОБЛЕМА ЭТНИЧЕСКОГО И СОЦИОКУЛЬТУРНОГО МНОГООБРАЗИЯ ВОСПРИНИМАЕТСЯ СЕРЬЁЗНО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Библиотеки играют решающую роль в расширении прав и возможностей </w:t>
      </w:r>
      <w:r w:rsidR="002759A8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участия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различных групп населения </w:t>
      </w:r>
      <w:r w:rsidR="002759A8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в жизни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общества. Необходимо разрабатывать и реализовывать соответствующие программы набора, обучения, развития и продвижения по службе, направленные на поддержание и увеличение разнообразия библиотечного персонала, отражающего общество, которому мы служим.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6. РЕАКЦИЯ ОКРУЖАЮЩЕЙ СРЕДЫ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Изменение климата несёт новые угрозы для библиотек и населения, которое они обслуживают, вынуждая нас принимать радикальные меры во избежание крупных катастроф в будущем.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Каждый день мы слышим плохие новости об изменении климата. Можно ли предположить, что они не касаются нас, поскольку мы работаем в библиотеках, а не на фабриках или в министерствах? Нет, наша обязанность — работать над этими вопросами в наших сообществах.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Это не просто план эвакуации для сотрудников библиотеки на случай наводнения или пожара. В сегодняшнем непредсказуемом мире крайне необходим </w:t>
      </w:r>
      <w:proofErr w:type="gram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реалистичный план</w:t>
      </w:r>
      <w:proofErr w:type="gram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д</w:t>
      </w:r>
      <w:r w:rsidR="00DE62A9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ействий для различных ситуаций.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Как библиотеки могут поддержать пользователей в кризисных ситуациях? Ярким примером являются библиотеки, используемые в качестве убежищ, где можно получить помощь и поддержку. </w:t>
      </w:r>
      <w:r w:rsidR="00DE62A9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Такие библиотеки есть в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США и Австралии в связи с ураганами и лесными пожарами. </w:t>
      </w:r>
    </w:p>
    <w:p w:rsidR="00FB36CF" w:rsidRPr="008D4F57" w:rsidRDefault="00DE62A9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м</w:t>
      </w:r>
      <w:proofErr w:type="gramEnd"/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ногие библиотеки организуют уроки и лекции по вопросам климата,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экологии 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и это очень полезно и эффективно. Но лучше всего работают персональный пример и личные действия.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Сортируйте отходы или организуйте их сортировку! Проводите тематические кампании! Порицайте тех, кто действует безответственно! Вовлекайте сообщество! Это не только внесёт вклад в борьбу с изменением климата, но и обеспечит признание вам и вашей библиотеке.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7. МОБИЛЬНОЕ НАСЕЛЕНИЕ</w:t>
      </w:r>
    </w:p>
    <w:p w:rsidR="00DE62A9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В условиях постоянно растущей мобильности населения концепция местной библиотеки становится менее актуальной</w:t>
      </w:r>
      <w:r w:rsidR="00DE62A9"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.</w:t>
      </w:r>
    </w:p>
    <w:p w:rsidR="00DE62A9" w:rsidRPr="008D4F57" w:rsidRDefault="00DE62A9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NewtonC" w:hAnsi="Times New Roman" w:cs="Times New Roman"/>
          <w:iCs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М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обильность стала образом жизни для всех нас — как для экономически активного населения, так и для детей, молодёжи и пожилых людей. Кроме того, мобильность является не только физической, но и виртуальной. </w:t>
      </w:r>
    </w:p>
    <w:p w:rsidR="00FB36CF" w:rsidRPr="008D4F57" w:rsidRDefault="00DE62A9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Например, предоставление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зарегистрированным читателям пу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бличных библиотек возможности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бесплатно читать онлайн электронные книги на мобильных устройствах и компьютерах. </w:t>
      </w:r>
    </w:p>
    <w:p w:rsidR="00FB36CF" w:rsidRPr="008D4F57" w:rsidRDefault="00DE62A9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lastRenderedPageBreak/>
        <w:t>Конечно, как библиотекари мы  ценим печатную книгу и полагаем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, что ничто не может её заменить. Однако без цифровых решений у нас не будет возможности двигаться в будущее, если мы действительно хотим быть нужными людям, а не оставаться «спящими красавицами» в своих библиотеках.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Цифровые решения особенно необходимы в библиотечных службах краеведения. Редко кто в наши дни живёт в одном месте всю жизнь, но все интересуются своими корнями. Цифровое краеведение обладает большим потенциалом, для того чтобы стать в будущем одним из направлений библиотечного обслуживания наравне с открытым доступом и открытой наукой. Кто знает, может быть, мечта о библиотеке в кармане не просто мечта?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8. НЕТЕРПЕЛИВЫЙ ПОЛЬЗОВАТЕЛЬ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Читатели, в особенности подрастающее поколение, ожидают увидеть в библиотеке самые современные технологии и услуги,</w:t>
      </w:r>
      <w:r w:rsidR="00DE62A9"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 xml:space="preserve"> новые издания, </w:t>
      </w: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 xml:space="preserve"> и потому они могут отказаться от пользования библиотекой в том случае, если не найдут их там.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Изменения происходят быстро. В повседневной работе нам следует намного лучше понимать реальные потребности пользователей</w:t>
      </w:r>
      <w:r w:rsidR="00DE62A9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.</w:t>
      </w:r>
    </w:p>
    <w:p w:rsidR="00FB36CF" w:rsidRPr="008D4F57" w:rsidRDefault="00DE62A9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Если м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ы ис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пользуем цифровые технологии, то 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читатели ожидают, что мы знакомы с последними тенденциями и сможем развивать наши услуги в соответствии с ними.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9. ВОЗВРАЩЕНИЕ К АНАЛОГАМ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Новое поколение</w:t>
      </w:r>
      <w:r w:rsidR="008150FE"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 xml:space="preserve"> уже начинает уставать от общения  в социальных сетях и</w:t>
      </w: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 xml:space="preserve"> вновь открывает для себя преимущества физических ресурсов, в том числе книг, которые становятся своего рода убежищем от агрессивной среды электронных информационных технологий.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На первый взгляд эта тенденция совсем неочевидна. О чём мы говорим? </w:t>
      </w:r>
      <w:r w:rsidR="008150FE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К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акой стресс от социальных сетей, когда абсолютное большинство населения Земли постоянно находится в цифровом пространстве, когда, казалось бы, это пространство, а именно разнообразные сети, полностью заменило людям всё: и общение, и любовь. Самое главное, не то что противостоять, но даже просто не соответствовать этому невозможно, это прогресс, цифровая экономика пришла навсегда.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Но именно многообразие и интенсивность, даже агрессивность информационной среды, необходимости быть на связи — всё это начинает утомлять практически любого человека. А если вспомнить, что просто уйти из этого информационного поля крайне сложно, потому что уже развилась некая форма зависимости, то мы получаем психические расстройства, эмоциональную неустойчивость, проблемы со сном и расслаблением, разрушение человеческих связей.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Мы все помним, что развитие человечества идёт по спирали или его можно сравнить с движением маятника. Когда достигается критическая масса, происходит откат. Вспомните закрытость советского общества, перестройку, отставание общества в информационной сфере. С какой радостью мы принимали развитие технологий, появление компьютеров, программного обеспечения, развитие сетевого пространства. 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Что же мы видим сейчас? Практически тот же процесс, только наоборот. Бурное развитие цифрового мира порождает усталость. Стремление человека осознать себя и свою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lastRenderedPageBreak/>
        <w:t>личность заставляет его обратиться к физическим, настоящим, ресурсам, более ощутимым и осязаемым, чем эфемерный цифровой мир, где практически каждый не является тем, чем он представляется.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И поскольку я глубоко убеждена, что миссия библиотеки — быть со своей аудиторией, существовать для неё, мне очень приятно видеть, что всё больше и больше людей находят прелесть в бумажной книге, в физическом пребывании в библиотеке. Именно поэтому идёт такой бурный ренессанс разговорных клубов, лекториев, читок и публичных чтений, философских размышлений и живого общения с авторами и переводчиками.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10. МАСШТАБ ВАЖЕН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Затраты, связанные с предоставлением полноценных современных услуг, настолько высоки, что только крупные учреждения могут себе позволить развивать их, тогда как небольшим это, как правило, не по карману.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Для будущего библиотек знания и технологии чрезвычайно важны</w:t>
      </w:r>
      <w:r w:rsidR="00DB5307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.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Современные библиотечные услуги связаны с использованием облачных технологий, больших данных, искусственного интеллекта, мобильных приложений</w:t>
      </w:r>
      <w:r w:rsidR="00DB5307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.</w:t>
      </w:r>
    </w:p>
    <w:p w:rsidR="00FB36CF" w:rsidRPr="008D4F57" w:rsidRDefault="00DB5307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На современном этапе </w:t>
      </w:r>
      <w:r w:rsidR="00FB36CF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становится особенно актуальной модель открытой библиотеки, позволяющая пользоваться любым фондом круглосуточно без контакта с библиотекарем благодаря технологически организованному доступу, что отвечает требованию безопасности, современным потребностям и режиму занятости населения.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11. ГОСПОДСТВО ДАННЫХ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Новые виды использования данных кардинально меняют нашу экономическую и социальную жизнь, делая всё более актуальным и насущным приобретение навыков информационной грамотности.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Для библиотек </w:t>
      </w:r>
      <w:r w:rsidR="00DB5307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есть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две стратегические задачи. Первая: фонды  должны быть </w:t>
      </w:r>
      <w:r w:rsidR="00DB5307"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переведены в цифровой вид.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Вторая: на протяжении всей жизни людям необходим доступ к новостям и информации, к услугам, связанным с цифровым обучением, здравоохранением, электронным правительством, цифровыми финансами, умным транспортом и со многими другими возможностями общества, основанного на знаниях.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И в первом случае, и во втором люди, обладающие цифровыми навыками, будут успешными и востребованными. 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Следует обратить внимание на новые виды грамотности, такие как финансовая, экологическая, гражданская, правовая, здоровый образ жизни и устойчивое развитие, которые становятся основной повесткой для общества и библиотек.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Библиотеки способны трансформироваться в универсальные центры управления знаниями, основанные на аналитике данных, продвижении цифровой грамотности, формировании цифровой культуры и обеспечении информационной безопасности.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12. ТРАНСФОРМАЦИЯ ПОИСКА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lastRenderedPageBreak/>
        <w:t xml:space="preserve">Искусственный интеллект (ИИ) </w:t>
      </w:r>
      <w:r w:rsidR="00DB5307"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 xml:space="preserve">упростил </w:t>
      </w: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процессы поиска информации и продолжает делать его результаты всё более точными.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Развитие современного поискового аппарата возможно только с использованием технологий ИИ. В запуске механизмов поиска информации с помощью больших данных и ИИ существенную роль играет система обязательного электронного экземпляра.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13. ПОЛЯРИЗАЦИЯ ПОЗИЦИЙ И МНЕНИЙ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Политическое противостояние становится всё более поляризованным.</w:t>
      </w:r>
    </w:p>
    <w:p w:rsidR="00D963D6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NewtonC" w:hAnsi="Times New Roman" w:cs="Times New Roman"/>
          <w:iCs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Данная тенденция является главнейшей. Более подходящее название для неё можно сформулировать так: «вперёд в бездну». </w:t>
      </w:r>
    </w:p>
    <w:p w:rsidR="00D963D6" w:rsidRPr="008D4F57" w:rsidRDefault="00D963D6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NewtonC" w:hAnsi="Times New Roman" w:cs="Times New Roman"/>
          <w:iCs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Сейчас в обществе наблюдается</w:t>
      </w:r>
      <w:r w:rsidRPr="008D4F57">
        <w:rPr>
          <w:rFonts w:ascii="Times New Roman" w:hAnsi="Times New Roman" w:cs="Times New Roman"/>
          <w:sz w:val="24"/>
          <w:szCs w:val="24"/>
        </w:rPr>
        <w:t xml:space="preserve"> очень сильное </w:t>
      </w:r>
      <w:r w:rsidRPr="008D4F57">
        <w:rPr>
          <w:rStyle w:val="extendedtext-full"/>
          <w:rFonts w:ascii="Times New Roman" w:hAnsi="Times New Roman" w:cs="Times New Roman"/>
          <w:sz w:val="24"/>
          <w:szCs w:val="24"/>
        </w:rPr>
        <w:t xml:space="preserve">расхождение </w:t>
      </w:r>
      <w:r w:rsidRPr="008D4F57">
        <w:rPr>
          <w:rStyle w:val="extendedtext-full"/>
          <w:rFonts w:ascii="Times New Roman" w:hAnsi="Times New Roman" w:cs="Times New Roman"/>
          <w:bCs/>
          <w:sz w:val="24"/>
          <w:szCs w:val="24"/>
        </w:rPr>
        <w:t>политических</w:t>
      </w:r>
      <w:r w:rsidRPr="008D4F57">
        <w:rPr>
          <w:rStyle w:val="extendedtext-full"/>
          <w:rFonts w:ascii="Times New Roman" w:hAnsi="Times New Roman" w:cs="Times New Roman"/>
          <w:sz w:val="24"/>
          <w:szCs w:val="24"/>
        </w:rPr>
        <w:t xml:space="preserve"> взглядов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населения. 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Библиотеки как раз то независимое публичное пространство, чьей задачей является обеспечение читателей максимально достоверной необходимой информацией в любом удобном для них виде.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Обязанность библиотек — изучать информацию, предоставлять её пользователям, научить их аргументировать свою позицию и принимать взвешенные решения. Роль библиотек в данном случае неоценима.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14. НЕПРЕРЫВНОЕ ОБРАЗОВАНИЕ НА ПРОТЯЖЕНИИ ЖИЗНИ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Более не существует такого понятия, как «профессия на всю жизнь», т.е. всё большему количеству людей потребуется пройти переобучение на другую специальность в течение трудовой карьеры. В связи с этим библиотеки должны активизировать свою образовательную деятельность.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Непрерывное образование — обязательное условие современной жизни. Его можно разделить на две части. Первая — это повышение квалификации основной, выбранной с детства, профессии, накопление знаний на протяжении всей своей жизни. Вторая связана с поиском: меняются обстоятельства жизни, взгляды, рынок труда и человек вынужден искать себе иное применение и получать новое образование. Библиотеки здесь в качестве независимых структур дают весь массив знаний. Они играют важную роль, как в первой части, так и во второй. Однако чтобы максимально обеспечить пользователя нужной информацией, в данный процесс должны быть вовлечены все компетентные учреждения.</w:t>
      </w:r>
    </w:p>
    <w:p w:rsidR="00FB36CF" w:rsidRPr="008D4F57" w:rsidRDefault="00DB5307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15</w:t>
      </w:r>
      <w:r w:rsidR="00FB36CF"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. ПРИВАТИЗАЦИЯ ЗНАНИЙ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Использование технологических инструментов, а также недостаточно быстрый темп реформ в области авторского права приводят к тому, что информация может оставаться под контролем частных лиц, что влечёт за собой получение дополнительных разрешений и оплату доступа</w:t>
      </w:r>
      <w:proofErr w:type="gramStart"/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8D4F57">
        <w:rPr>
          <w:rFonts w:ascii="Times New Roman" w:eastAsia="MyriadPro-Regular" w:hAnsi="Times New Roman" w:cs="Times New Roman"/>
          <w:iCs/>
          <w:sz w:val="24"/>
          <w:szCs w:val="24"/>
          <w:lang w:eastAsia="ru-RU"/>
        </w:rPr>
        <w:t>; член Постоянного комитета Секции ИФЛА по управлению библиотечными ассоциациями (2019–2023)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lastRenderedPageBreak/>
        <w:t>— Мы живём в информационном обществе, где есть экономика знаний, а это означает, что информация становится ценной не только в социальном плане, но и в практическом. Она является объектом деятельности бизнеса. Государственные программы по распространению информации проигрывают более эффективному в этой сфере бизнесу, в руках которого сейчас основные информационные потоки. Контент становится платным, ограничивается свободный доступ.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Библиотека здесь выступает институтом, поддерживающим доступное прогрессивное развитие человечества. Наша миссия — противостоять приватизации знаний через библиотечный механизм — сложная, но очень важная.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17. КВАЛИФИКАЦИЯ ИМЕЕТ ЗНАЧЕНИЕ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По мере усложнения информационной среды возрастает и потребность в том, чтобы библиотечные работники повышали свою квалификацию.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Яркко</w:t>
      </w:r>
      <w:proofErr w:type="spellEnd"/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 xml:space="preserve"> РИККИЛА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— Квалификацию необходимо учитывать, и мы должны иметь возможность реагировать на постоянные перемены в информационной среде. Однако есть некоторые проблемы. Давайте начнём с изменчивой информационной среды. По-прежнему необходим навык поиска информации по различным каналам и платформам. Темы, которые у всех на уме, это дезинформация, фальшивые новости и информационная пропаганда. Я думаю, что библиотекари сегодня </w:t>
      </w:r>
      <w:proofErr w:type="gram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нужны</w:t>
      </w:r>
      <w:proofErr w:type="gram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прежде всего как специалисты, умеющие оценивать информацию. Они могли бы играть гораздо более заметную роль в этих вопросах, проводить мероприятия для читателей на эту тему.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Какого рода квалификация необходима? Например, в Финляндии в библиотечном праве не уточняется, какие учебные дисциплины должен освоить будущий библиотекарь. Решение, какие именно специалисты нужны, оставлено на усмотрение библиотеки... Я лично считаю, что в будущем в библиотеке окажутся востребованными специалисты разного рода, например по социальным сетям, по авторскому праву, руководители, имеющие опыт наставничества. Мы также должны значительно расширить взаимодействие с вузами и учреждениями, которые обеспечивают подготовку и обучение библиотекарей.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Мы регулярно проводим встречи с сотрудниками университета Тампере по вопросам библиотечного образования, сотрудничаем в целях улучшения подготовки и повышения компетентности библиотечного персонала.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18. ВАЖНОСТЬ ИНФОРМАЦИОННОЙ ГРАМОТНОСТИ ПРИЗНАНА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Правительства и другие институты в полной мере признают важность обеспечения информационной грамотности как долгосрочной меры реагирования на рост дезинформации.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Ирина МИХНОВА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— 18-й тренд имеет определённое пересечение с 13-м — поляризацией позиций и мнений.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lastRenderedPageBreak/>
        <w:t>Для начала уточним, что информационная грамотность — это способность к поиску, сбору, анализу, обобщению информации, получаемой из внешних источников, и к проверке её на достоверность и ангажированность (в чьих целях она создаётся, кто получает выгоду от её распространения, чьё положение на рынке она улучшает или ухудшает).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Одним словом, важность информационной грамотности, которая несколько десятилетий назад была следствием отсутствия свободного доступа к контенту, сегодня приобрела другое основание, а именно: переизбыток информации и свободный доступ к ней изменил приоритеты в перечне её характеристик, выдвигая на первый план реакцию на дезинформацию и фальсификацию, т.е. на первый план выходит значимость проверки и контроля.</w:t>
      </w:r>
      <w:proofErr w:type="gramEnd"/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Важность информационной грамотности подтверждается необходимостью борьбы с </w:t>
      </w:r>
      <w:proofErr w:type="spell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фейками</w:t>
      </w:r>
      <w:proofErr w:type="spell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, хотя и не ограничивается ей.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Кстати, этот акцент на проверку информации на достоверность составил третий компонент и цифровой грамотности. Она включает цифровую </w:t>
      </w:r>
      <w:r w:rsidRPr="008D4F57">
        <w:rPr>
          <w:rFonts w:ascii="Times New Roman" w:eastAsia="NewtonC" w:hAnsi="Times New Roman" w:cs="Times New Roman"/>
          <w:b/>
          <w:bCs/>
          <w:iCs/>
          <w:sz w:val="24"/>
          <w:szCs w:val="24"/>
          <w:lang w:eastAsia="ru-RU"/>
        </w:rPr>
        <w:t xml:space="preserve">компетентность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(способность решать разнообразные задачи в области использования информационно-коммуникационных технологий), цифровое </w:t>
      </w:r>
      <w:r w:rsidRPr="008D4F57">
        <w:rPr>
          <w:rFonts w:ascii="Times New Roman" w:eastAsia="NewtonC" w:hAnsi="Times New Roman" w:cs="Times New Roman"/>
          <w:b/>
          <w:bCs/>
          <w:iCs/>
          <w:sz w:val="24"/>
          <w:szCs w:val="24"/>
          <w:lang w:eastAsia="ru-RU"/>
        </w:rPr>
        <w:t xml:space="preserve">потребление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(использование интернет-услуг для работы и жизни) и цифровую </w:t>
      </w:r>
      <w:r w:rsidRPr="008D4F57">
        <w:rPr>
          <w:rFonts w:ascii="Times New Roman" w:eastAsia="NewtonC" w:hAnsi="Times New Roman" w:cs="Times New Roman"/>
          <w:b/>
          <w:bCs/>
          <w:iCs/>
          <w:sz w:val="24"/>
          <w:szCs w:val="24"/>
          <w:lang w:eastAsia="ru-RU"/>
        </w:rPr>
        <w:t xml:space="preserve">безопасность </w:t>
      </w: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(знание, как защитить конфиденциальность и целостность своей информации от вирусных атак и несанкционированного вмешательства).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Одним словом, библиотеки должны активно включаться в новый поворот сюжета, связанного с информационной, цифровой грамотностью.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19. ОТКРЫТЫЙ ДОСТУП К ИНФОРМАЦИИ СТАВИТ ПОД ВОПРОС ВОСТРЕБОВАННОСТЬ БИБЛИОТЕЧНЫХ УСЛУГ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В условиях, когда всё более значительный объём научной информации предоставляется бесплатно, библиотеки вынуждены сообразовывать свою роль с этим фактом; в противном случае их услуги утратят актуальность.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Михаил АФАНАСЬЕВ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— Библиотека действительно перестала быть монополистом в распространении информации: она существует в свободном доступе. Это кризис посредников, в который попали издатели, книгопродавцы, библиотекари и все те, кто стоит между контентом и его потребителем. Мы живём в этой реальности и вносим в неё свой вклад, выступая в качестве сторонников свободного доступа к информации. Мы против ограничений, хоть библиотекам, может, и удобнее, будь информация ограничена. В этой дихотомии библиотека сегодня существует. Ей нужно находить место в свободном информационном пространстве, быть полезной сегодняшнему обществу.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>ТЕНДЕНЦИЯ 20. НЕРАВЕНСТВО УСУГУБЛЯЕТСЯ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/>
          <w:iCs/>
          <w:sz w:val="24"/>
          <w:szCs w:val="24"/>
          <w:lang w:eastAsia="ru-RU"/>
        </w:rPr>
        <w:t>Современные технологии создают новые возможности для тех, у кого есть к ним доступ, при этом социальный разрыв между имеющими доступ и теми, у кого его нет, увеличивается, и это может привести к тому, что значительная часть населения окажется за чертой бедности, если не будут приняты меры.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lastRenderedPageBreak/>
        <w:t>Лойда</w:t>
      </w:r>
      <w:proofErr w:type="spellEnd"/>
      <w:r w:rsidRPr="008D4F57">
        <w:rPr>
          <w:rFonts w:ascii="Times New Roman" w:eastAsia="MyriadPro-Semibold" w:hAnsi="Times New Roman" w:cs="Times New Roman"/>
          <w:b/>
          <w:bCs/>
          <w:iCs/>
          <w:sz w:val="24"/>
          <w:szCs w:val="24"/>
          <w:lang w:eastAsia="ru-RU"/>
        </w:rPr>
        <w:t xml:space="preserve"> ГАРСИЯ-ФЕБО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— По оценке экспертов фонда </w:t>
      </w:r>
      <w:proofErr w:type="spell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Web</w:t>
      </w:r>
      <w:proofErr w:type="spell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Foundation</w:t>
      </w:r>
      <w:proofErr w:type="spell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, Интернет сыграл огромную роль в жизни людей во время </w:t>
      </w:r>
      <w:proofErr w:type="spell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локдауна</w:t>
      </w:r>
      <w:proofErr w:type="spell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в 2020 г. Но не для тех 3,7 </w:t>
      </w:r>
      <w:proofErr w:type="gram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млрд</w:t>
      </w:r>
      <w:proofErr w:type="gram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людей, которые до сих пор не имеют доступа к Всемирной паутине. Ключом к сокращению информационного неравенства является повсеместное распространение широкополосного Интернета.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Библиотеки могут сыграть ключевую роль в экономическом и социальном восстановлении после пандемии, обеспечивая доступ к Интернету и тем самым побуждая людей к солидарности и поддерживая в них жизнестойкость.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Комиссия ЮНЕСКО по использованию широкополосной связи в интересах устойчивого развития заявила, что никогда прежде сетевые услуги не были такими жизненно важными для нашего здоровья и безопасности, а также для поддержания экономики и общества в рабочем состоянии.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Цифровое подключение, которое достигается благодаря надёжной широкополосной связи, в настоящее время рассматривается как коммунальная услуга первой необходимости наряду с водой, газом и электричеством.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Организация Объединённых Наций (ООН) заявила, что цифровые технологии должны играть ключевую роль в достижении Целей устойчивого развития (ЦУР). В то же время цифровые технологии лежат в основе тех способов, которые позволяют реализовать ЦУР.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В целом мне нравится Цифровая стратегия Программы развития ООН, закреплённая в Декларации прав человека ООН, которую библиотеки могут рассмотреть на предмет включения в собственную стратегию. В ней, в частности, призывают инвестировать в обучение для обеспечения общего понимания цифровых концепций и возможностей, создать глобальную сеть «цифровых чемпионов» для определения потребности в использовании инновационных технологий, а также разработать и реализовать проекты быстрой демонстрации возможностей «цифры» во всех областях нашей работы.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Библиотеки могут содействовать распространению цифровой связи, тем самым способствуя сокращению информационного неравенства и поддерживая малообеспеченное и социально не защищённое население.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В ходе мероприятия состоялось онлайн-голосование на платформе </w:t>
      </w:r>
      <w:proofErr w:type="spell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Mentimeter</w:t>
      </w:r>
      <w:proofErr w:type="spell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. 130 участников выбрали топ-5 тенденций/вызовов, имеющих наибольшую актуальность, с точки зрения российского библиотечного сообщества.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1. Виртуальный режим стал нормой (тенденция 2).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2. Непрерывное образование на протяжении жизни (тенденция 14).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3. Развитие гибких навыков общения (</w:t>
      </w:r>
      <w:proofErr w:type="spell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soft</w:t>
      </w:r>
      <w:proofErr w:type="spell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skills</w:t>
      </w:r>
      <w:proofErr w:type="spell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) (тенденция 4) / нетерпеливый пользователь (тенденция 8) (эти темы набрали одинаковое количество голосов).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4. Квалификация имеет значение (тенденция 17).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5. Важность информационной грамотности признана (тенденция 18).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lastRenderedPageBreak/>
        <w:t xml:space="preserve">Комментируя полученные результаты, Барбара </w:t>
      </w:r>
      <w:proofErr w:type="spell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Лизон</w:t>
      </w:r>
      <w:proofErr w:type="spell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сравнила их с пятёркой, определившейся на президентской сессии ИФЛА.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1. Виртуальный режим стал нормой (тенденция 2).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2. Проблема этнического и социокультурного многообразия воспринимается серьёзно (тенденция 5).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3. Реакция окружающей среды (тенденция 6).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4. Непрерывное образование на протяжении жизни (тенденция 14).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5. Неравенство усугубляется (тенденция 20).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Участники поделились мнениями по итогам голосования и пришли к выводу, что полученные результаты — это только начало обсуждения, а исследование тенденций и вызовов развития библиотечной отрасли необходимо продолжать как на локальном уровне, так и на международном. Барбара </w:t>
      </w:r>
      <w:proofErr w:type="spellStart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Лизон</w:t>
      </w:r>
      <w:proofErr w:type="spellEnd"/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 xml:space="preserve"> заверила, что выработанное в диалоге с российскими специалистами мнение будет обязательно учтено в построении дальнейшей работы ИФЛА.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А какие тенденции/вызовы кажутся самыми актуальными именно вам?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Возможно, что-то важное осталось за кадром и не вошло в список из 20 тенденций, которые рассматривались на Президентской сессии и на встрече российских специалистов?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NewtonC" w:hAnsi="Times New Roman" w:cs="Times New Roman"/>
          <w:iCs/>
          <w:sz w:val="24"/>
          <w:szCs w:val="24"/>
          <w:lang w:eastAsia="ru-RU"/>
        </w:rPr>
        <w:t>Обмен мнениями не закрыт и может быть продолжен...</w:t>
      </w:r>
    </w:p>
    <w:p w:rsidR="00FB36CF" w:rsidRPr="008D4F57" w:rsidRDefault="00FB36CF" w:rsidP="00FB36C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можете сами посмотреть видеозапись мероприятия, которая  представлена по адресу: </w:t>
      </w:r>
      <w:hyperlink r:id="rId9" w:history="1">
        <w:r w:rsidRPr="008D4F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https://fb.watc</w:t>
        </w:r>
        <w:r w:rsidRPr="008D4F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</w:t>
        </w:r>
        <w:r w:rsidRPr="008D4F5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/9KN737zS1u/</w:t>
        </w:r>
      </w:hyperlink>
    </w:p>
    <w:p w:rsidR="00FB36CF" w:rsidRDefault="00FB36CF"/>
    <w:p w:rsidR="008D4F57" w:rsidRDefault="008D4F57"/>
    <w:p w:rsidR="008D4F57" w:rsidRDefault="008D4F57"/>
    <w:p w:rsidR="008D4F57" w:rsidRDefault="008D4F57"/>
    <w:p w:rsidR="008D4F57" w:rsidRDefault="008D4F57"/>
    <w:p w:rsidR="008D4F57" w:rsidRDefault="008D4F57"/>
    <w:p w:rsidR="008D4F57" w:rsidRDefault="008D4F57"/>
    <w:p w:rsidR="008D4F57" w:rsidRDefault="008D4F57"/>
    <w:p w:rsidR="008D4F57" w:rsidRDefault="008D4F57"/>
    <w:p w:rsidR="008D4F57" w:rsidRDefault="008D4F57">
      <w:bookmarkStart w:id="0" w:name="_GoBack"/>
      <w:bookmarkEnd w:id="0"/>
    </w:p>
    <w:p w:rsidR="008D4F57" w:rsidRDefault="008D4F57"/>
    <w:p w:rsidR="008D4F57" w:rsidRPr="008D4F57" w:rsidRDefault="008D4F57">
      <w:pPr>
        <w:rPr>
          <w:rFonts w:ascii="Georgia" w:hAnsi="Georgia"/>
        </w:rPr>
      </w:pPr>
      <w:r w:rsidRPr="008D4F57">
        <w:rPr>
          <w:rFonts w:ascii="Georgia" w:hAnsi="Georgia"/>
        </w:rPr>
        <w:t xml:space="preserve">Составитель </w:t>
      </w:r>
      <w:proofErr w:type="gramStart"/>
      <w:r w:rsidRPr="008D4F57">
        <w:rPr>
          <w:rFonts w:ascii="Georgia" w:hAnsi="Georgia"/>
        </w:rPr>
        <w:t>Сурова</w:t>
      </w:r>
      <w:proofErr w:type="gramEnd"/>
      <w:r w:rsidRPr="008D4F57">
        <w:rPr>
          <w:rFonts w:ascii="Georgia" w:hAnsi="Georgia"/>
        </w:rPr>
        <w:t xml:space="preserve"> Н.А. </w:t>
      </w:r>
    </w:p>
    <w:sectPr w:rsidR="008D4F57" w:rsidRPr="008D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tonC"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MyriadPro-Semibold">
    <w:panose1 w:val="00000000000000000000"/>
    <w:charset w:val="00"/>
    <w:family w:val="roman"/>
    <w:notTrueType/>
    <w:pitch w:val="default"/>
  </w:font>
  <w:font w:name="MyriadPro-Ligh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E"/>
    <w:rsid w:val="002759A8"/>
    <w:rsid w:val="006C3342"/>
    <w:rsid w:val="008150FE"/>
    <w:rsid w:val="008D4F57"/>
    <w:rsid w:val="0091706F"/>
    <w:rsid w:val="00D963D6"/>
    <w:rsid w:val="00DB5307"/>
    <w:rsid w:val="00DE62A9"/>
    <w:rsid w:val="00F46EEE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CF"/>
    <w:rPr>
      <w:rFonts w:ascii="Tahoma" w:hAnsi="Tahoma" w:cs="Tahoma"/>
      <w:sz w:val="16"/>
      <w:szCs w:val="16"/>
    </w:rPr>
  </w:style>
  <w:style w:type="character" w:customStyle="1" w:styleId="extendedtext-full">
    <w:name w:val="extendedtext-full"/>
    <w:basedOn w:val="a0"/>
    <w:rsid w:val="00D96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CF"/>
    <w:rPr>
      <w:rFonts w:ascii="Tahoma" w:hAnsi="Tahoma" w:cs="Tahoma"/>
      <w:sz w:val="16"/>
      <w:szCs w:val="16"/>
    </w:rPr>
  </w:style>
  <w:style w:type="character" w:customStyle="1" w:styleId="extendedtext-full">
    <w:name w:val="extendedtext-full"/>
    <w:basedOn w:val="a0"/>
    <w:rsid w:val="00D9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kniga.ru/face/12663-pavel-kuzmin-inostranka-dolzhna-idti-sobstvennym-pute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kniga.ru/face/9875-loyda-garsia-febo-nashe-budusvhee-v-pomoschi-lyudya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kniga.ru/biblioteki/bibdelo/8294-mihail-afanasjev-kadry-dlya-nas-glavniy-vopro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kniga.ru/face/12088-irina-mihnova-chitateli-vernutsya-v-biblioteku-mozhno-ne-somnevats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b.watch/9KN737zS1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3630</Words>
  <Characters>20695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2022-09-16T13:27:00Z</dcterms:created>
  <dcterms:modified xsi:type="dcterms:W3CDTF">2022-09-17T13:02:00Z</dcterms:modified>
</cp:coreProperties>
</file>