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32" w:rsidRDefault="007F2232" w:rsidP="0098398C">
      <w:pPr>
        <w:jc w:val="both"/>
        <w:rPr>
          <w:rFonts w:ascii="Times New Roman" w:hAnsi="Times New Roman" w:cs="Times New Roman"/>
          <w:sz w:val="24"/>
          <w:szCs w:val="24"/>
        </w:rPr>
      </w:pPr>
      <w:r w:rsidRPr="007F2232">
        <w:rPr>
          <w:rFonts w:ascii="Times New Roman" w:hAnsi="Times New Roman" w:cs="Times New Roman"/>
          <w:sz w:val="24"/>
          <w:szCs w:val="24"/>
        </w:rPr>
        <w:t>Семенова, В. Салют защитникам Отечества// Криница. – 2008. - № 21. – 21 мая. – С.2.</w:t>
      </w:r>
    </w:p>
    <w:p w:rsidR="007F2232" w:rsidRDefault="007F2232" w:rsidP="00983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Неизгладима память народная о той </w:t>
      </w:r>
      <w:r w:rsidR="0098398C">
        <w:rPr>
          <w:rFonts w:ascii="Times New Roman" w:hAnsi="Times New Roman" w:cs="Times New Roman"/>
          <w:sz w:val="24"/>
          <w:szCs w:val="24"/>
        </w:rPr>
        <w:t>страшной</w:t>
      </w:r>
      <w:r>
        <w:rPr>
          <w:rFonts w:ascii="Times New Roman" w:hAnsi="Times New Roman" w:cs="Times New Roman"/>
          <w:sz w:val="24"/>
          <w:szCs w:val="24"/>
        </w:rPr>
        <w:t xml:space="preserve"> войне. Минуло с тех пор 63 года, но она по-прежнему смотрит на нас своими суровыми глазами. Напоминает нам о победах и поражениях, о героизме наших солдат.</w:t>
      </w:r>
    </w:p>
    <w:p w:rsidR="007F2232" w:rsidRDefault="007F2232" w:rsidP="00983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№ 9 им. М.А.Шолохова совместно с Центром социального обслуживания граждан пожилого возраста и инвалидов провела в Красносулинском металлургическом колледже вечер-встречу с участниками войны. Были приглашены Н.А.Куценко и И.С.Коновченко. в светлом помещении столовой «Юность» собрались ребята и преподаватели. Библиотекари оформили книжную выставку «Не померкнет летопись побед».</w:t>
      </w:r>
    </w:p>
    <w:p w:rsidR="007F2232" w:rsidRDefault="007F2232" w:rsidP="00983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Вечер открыла заведующая </w:t>
      </w:r>
      <w:r w:rsidR="0098398C">
        <w:rPr>
          <w:rFonts w:ascii="Times New Roman" w:hAnsi="Times New Roman" w:cs="Times New Roman"/>
          <w:sz w:val="24"/>
          <w:szCs w:val="24"/>
        </w:rPr>
        <w:t>библиотекой</w:t>
      </w:r>
      <w:r>
        <w:rPr>
          <w:rFonts w:ascii="Times New Roman" w:hAnsi="Times New Roman" w:cs="Times New Roman"/>
          <w:sz w:val="24"/>
          <w:szCs w:val="24"/>
        </w:rPr>
        <w:t xml:space="preserve"> В.В.Ларионова, она поздравила всех с наступающим праздником и предоставила слово </w:t>
      </w:r>
      <w:r w:rsidR="0098398C">
        <w:rPr>
          <w:rFonts w:ascii="Times New Roman" w:hAnsi="Times New Roman" w:cs="Times New Roman"/>
          <w:sz w:val="24"/>
          <w:szCs w:val="24"/>
        </w:rPr>
        <w:t>Николаю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98C">
        <w:rPr>
          <w:rFonts w:ascii="Times New Roman" w:hAnsi="Times New Roman" w:cs="Times New Roman"/>
          <w:sz w:val="24"/>
          <w:szCs w:val="24"/>
        </w:rPr>
        <w:t>Андреевичу</w:t>
      </w:r>
      <w:r>
        <w:rPr>
          <w:rFonts w:ascii="Times New Roman" w:hAnsi="Times New Roman" w:cs="Times New Roman"/>
          <w:sz w:val="24"/>
          <w:szCs w:val="24"/>
        </w:rPr>
        <w:t xml:space="preserve"> Куценко. Война для Н.А.Куценко началась в неполные 18 лет, на фронт он ушел с металлургического завода, был парашютистом-десантником. Вспоминал </w:t>
      </w:r>
      <w:r w:rsidR="0098398C">
        <w:rPr>
          <w:rFonts w:ascii="Times New Roman" w:hAnsi="Times New Roman" w:cs="Times New Roman"/>
          <w:sz w:val="24"/>
          <w:szCs w:val="24"/>
        </w:rPr>
        <w:t>Николай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98C">
        <w:rPr>
          <w:rFonts w:ascii="Times New Roman" w:hAnsi="Times New Roman" w:cs="Times New Roman"/>
          <w:sz w:val="24"/>
          <w:szCs w:val="24"/>
        </w:rPr>
        <w:t>Андреевич</w:t>
      </w:r>
      <w:r>
        <w:rPr>
          <w:rFonts w:ascii="Times New Roman" w:hAnsi="Times New Roman" w:cs="Times New Roman"/>
          <w:sz w:val="24"/>
          <w:szCs w:val="24"/>
        </w:rPr>
        <w:t>, что самой памятной в его фронтовой судьбе была битва за Днепр.</w:t>
      </w:r>
    </w:p>
    <w:p w:rsidR="007F2232" w:rsidRDefault="007F2232" w:rsidP="00983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тем временем под Вязьмой армия с тяжелыми боями выходила из окружения, чудом остался в живых солдат </w:t>
      </w:r>
      <w:r w:rsidR="0098398C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 Коновченко. Вместе с однополчанами </w:t>
      </w:r>
      <w:r w:rsidR="0098398C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98C">
        <w:rPr>
          <w:rFonts w:ascii="Times New Roman" w:hAnsi="Times New Roman" w:cs="Times New Roman"/>
          <w:sz w:val="24"/>
          <w:szCs w:val="24"/>
        </w:rPr>
        <w:t>Сергеевич</w:t>
      </w:r>
      <w:r>
        <w:rPr>
          <w:rFonts w:ascii="Times New Roman" w:hAnsi="Times New Roman" w:cs="Times New Roman"/>
          <w:sz w:val="24"/>
          <w:szCs w:val="24"/>
        </w:rPr>
        <w:t xml:space="preserve"> освобождал соседние города Зверево, Гуково. Вспоминал он и тяжелую переправу через Днепр, как освобождали </w:t>
      </w:r>
      <w:r w:rsidR="0098398C">
        <w:rPr>
          <w:rFonts w:ascii="Times New Roman" w:hAnsi="Times New Roman" w:cs="Times New Roman"/>
          <w:sz w:val="24"/>
          <w:szCs w:val="24"/>
        </w:rPr>
        <w:t>Венгрию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398C">
        <w:rPr>
          <w:rFonts w:ascii="Times New Roman" w:hAnsi="Times New Roman" w:cs="Times New Roman"/>
          <w:sz w:val="24"/>
          <w:szCs w:val="24"/>
        </w:rPr>
        <w:t>Румынию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398C">
        <w:rPr>
          <w:rFonts w:ascii="Times New Roman" w:hAnsi="Times New Roman" w:cs="Times New Roman"/>
          <w:sz w:val="24"/>
          <w:szCs w:val="24"/>
        </w:rPr>
        <w:t>Болгарию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232" w:rsidRDefault="007F2232" w:rsidP="00983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с интересом слушали ветеранов, в ответном слове Елена </w:t>
      </w:r>
      <w:r w:rsidR="0098398C">
        <w:rPr>
          <w:rFonts w:ascii="Times New Roman" w:hAnsi="Times New Roman" w:cs="Times New Roman"/>
          <w:sz w:val="24"/>
          <w:szCs w:val="24"/>
        </w:rPr>
        <w:t>Петровна</w:t>
      </w:r>
      <w:r>
        <w:rPr>
          <w:rFonts w:ascii="Times New Roman" w:hAnsi="Times New Roman" w:cs="Times New Roman"/>
          <w:sz w:val="24"/>
          <w:szCs w:val="24"/>
        </w:rPr>
        <w:t xml:space="preserve"> Егорова от имени педагогического коллектива, студентов </w:t>
      </w:r>
      <w:r w:rsidR="0098398C">
        <w:rPr>
          <w:rFonts w:ascii="Times New Roman" w:hAnsi="Times New Roman" w:cs="Times New Roman"/>
          <w:sz w:val="24"/>
          <w:szCs w:val="24"/>
        </w:rPr>
        <w:t xml:space="preserve"> поздравила ветеранов с праздником, вручила цветы, подарки.</w:t>
      </w:r>
    </w:p>
    <w:p w:rsidR="0098398C" w:rsidRDefault="0098398C" w:rsidP="00983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«Низкий поклон Вам, ветераны войны!» - такими словами открыла музыкальную программу организатор ЦСО В.П.Кислица. пели знаменитую «Землянку» и «День Победы», пели ветераны и студенты, а перед глазами у всех проходили кадры хроник той далекой, тяжелой войны.</w:t>
      </w:r>
    </w:p>
    <w:p w:rsidR="0098398C" w:rsidRPr="007F2232" w:rsidRDefault="0098398C" w:rsidP="00983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В.Семенова.</w:t>
      </w:r>
    </w:p>
    <w:p w:rsidR="00805FB3" w:rsidRDefault="00805FB3" w:rsidP="0098398C">
      <w:pPr>
        <w:jc w:val="both"/>
      </w:pPr>
    </w:p>
    <w:sectPr w:rsidR="00805FB3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070F"/>
    <w:multiLevelType w:val="hybridMultilevel"/>
    <w:tmpl w:val="216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2232"/>
    <w:rsid w:val="00211721"/>
    <w:rsid w:val="007F2232"/>
    <w:rsid w:val="00805FB3"/>
    <w:rsid w:val="0098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232"/>
    <w:pPr>
      <w:spacing w:before="0"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2018-10-19T13:53:00Z</dcterms:created>
  <dcterms:modified xsi:type="dcterms:W3CDTF">2018-10-19T14:09:00Z</dcterms:modified>
</cp:coreProperties>
</file>