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84" w:rsidRPr="00F61684" w:rsidRDefault="00F61684" w:rsidP="00F6168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1684">
        <w:rPr>
          <w:rFonts w:ascii="Times New Roman" w:eastAsia="Calibri" w:hAnsi="Times New Roman" w:cs="Times New Roman"/>
          <w:sz w:val="24"/>
          <w:szCs w:val="24"/>
        </w:rPr>
        <w:t>Федосеенко, Л. «Здесь Родины моей начало» //Красносулинский вестник . – 2009. - № 37. –16 сент. – С.2. О библиотеке № 6.</w:t>
      </w:r>
    </w:p>
    <w:p w:rsidR="00BC1403" w:rsidRPr="00F61684" w:rsidRDefault="00BC1403" w:rsidP="00F616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684" w:rsidRPr="00F61684" w:rsidRDefault="00F61684" w:rsidP="00F61684">
      <w:pPr>
        <w:jc w:val="both"/>
        <w:rPr>
          <w:rFonts w:ascii="Times New Roman" w:hAnsi="Times New Roman" w:cs="Times New Roman"/>
          <w:sz w:val="24"/>
          <w:szCs w:val="24"/>
        </w:rPr>
      </w:pPr>
      <w:r w:rsidRPr="00F61684">
        <w:rPr>
          <w:rFonts w:ascii="Times New Roman" w:hAnsi="Times New Roman" w:cs="Times New Roman"/>
          <w:sz w:val="24"/>
          <w:szCs w:val="24"/>
        </w:rPr>
        <w:t>Интерес к истории, исстари суще</w:t>
      </w:r>
      <w:r w:rsidRPr="00F61684">
        <w:rPr>
          <w:rFonts w:ascii="Times New Roman" w:hAnsi="Times New Roman" w:cs="Times New Roman"/>
          <w:sz w:val="24"/>
          <w:szCs w:val="24"/>
        </w:rPr>
        <w:t>ств</w:t>
      </w:r>
      <w:r w:rsidRPr="00F61684">
        <w:rPr>
          <w:rFonts w:ascii="Times New Roman" w:hAnsi="Times New Roman" w:cs="Times New Roman"/>
          <w:sz w:val="24"/>
          <w:szCs w:val="24"/>
        </w:rPr>
        <w:t>овавший у всех народов, объясня</w:t>
      </w:r>
      <w:r w:rsidRPr="00F61684">
        <w:rPr>
          <w:rFonts w:ascii="Times New Roman" w:hAnsi="Times New Roman" w:cs="Times New Roman"/>
          <w:sz w:val="24"/>
          <w:szCs w:val="24"/>
        </w:rPr>
        <w:t>ется потребностью человека знать прошлое своей семьи, рода, страны, человечества. Давно признано, что без знания истории невозможно пон</w:t>
      </w:r>
      <w:r w:rsidRPr="00F61684">
        <w:rPr>
          <w:rFonts w:ascii="Times New Roman" w:hAnsi="Times New Roman" w:cs="Times New Roman"/>
          <w:sz w:val="24"/>
          <w:szCs w:val="24"/>
        </w:rPr>
        <w:t>ять настоящее и предвидеть буду</w:t>
      </w:r>
      <w:r w:rsidRPr="00F61684">
        <w:rPr>
          <w:rFonts w:ascii="Times New Roman" w:hAnsi="Times New Roman" w:cs="Times New Roman"/>
          <w:sz w:val="24"/>
          <w:szCs w:val="24"/>
        </w:rPr>
        <w:t>щее. На базе библиотеки N° 6 имени Петра Лебеденко, что находится в по</w:t>
      </w:r>
      <w:r w:rsidRPr="00F61684">
        <w:rPr>
          <w:rFonts w:ascii="Times New Roman" w:hAnsi="Times New Roman" w:cs="Times New Roman"/>
          <w:sz w:val="24"/>
          <w:szCs w:val="24"/>
        </w:rPr>
        <w:t>с. Горняцкий, уже много лет дей</w:t>
      </w:r>
      <w:r w:rsidRPr="00F61684">
        <w:rPr>
          <w:rFonts w:ascii="Times New Roman" w:hAnsi="Times New Roman" w:cs="Times New Roman"/>
          <w:sz w:val="24"/>
          <w:szCs w:val="24"/>
        </w:rPr>
        <w:t>ствует исторический клуб «</w:t>
      </w:r>
      <w:r w:rsidRPr="00F61684"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1684">
        <w:rPr>
          <w:rFonts w:ascii="Times New Roman" w:hAnsi="Times New Roman" w:cs="Times New Roman"/>
          <w:sz w:val="24"/>
          <w:szCs w:val="24"/>
        </w:rPr>
        <w:t>. С</w:t>
      </w:r>
      <w:r w:rsidRPr="00F61684">
        <w:rPr>
          <w:rFonts w:ascii="Times New Roman" w:hAnsi="Times New Roman" w:cs="Times New Roman"/>
          <w:sz w:val="24"/>
          <w:szCs w:val="24"/>
        </w:rPr>
        <w:t>юда приходят ребята, увлекающиеся героическим прошлым нашей Ро</w:t>
      </w:r>
      <w:r w:rsidRPr="00F61684">
        <w:rPr>
          <w:rFonts w:ascii="Times New Roman" w:hAnsi="Times New Roman" w:cs="Times New Roman"/>
          <w:sz w:val="24"/>
          <w:szCs w:val="24"/>
        </w:rPr>
        <w:t>дины. На заседаниях клуба мы ведем ра</w:t>
      </w:r>
      <w:r w:rsidRPr="00F61684">
        <w:rPr>
          <w:rFonts w:ascii="Times New Roman" w:hAnsi="Times New Roman" w:cs="Times New Roman"/>
          <w:sz w:val="24"/>
          <w:szCs w:val="24"/>
        </w:rPr>
        <w:t>зговор о земле Донской, ее исто</w:t>
      </w:r>
      <w:r w:rsidRPr="00F61684">
        <w:rPr>
          <w:rFonts w:ascii="Times New Roman" w:hAnsi="Times New Roman" w:cs="Times New Roman"/>
          <w:sz w:val="24"/>
          <w:szCs w:val="24"/>
        </w:rPr>
        <w:t>рии</w:t>
      </w:r>
      <w:r w:rsidRPr="00F61684">
        <w:rPr>
          <w:rFonts w:ascii="Times New Roman" w:hAnsi="Times New Roman" w:cs="Times New Roman"/>
          <w:sz w:val="24"/>
          <w:szCs w:val="24"/>
        </w:rPr>
        <w:t>, о вольности казачьей, о леген</w:t>
      </w:r>
      <w:r w:rsidRPr="00F61684">
        <w:rPr>
          <w:rFonts w:ascii="Times New Roman" w:hAnsi="Times New Roman" w:cs="Times New Roman"/>
          <w:sz w:val="24"/>
          <w:szCs w:val="24"/>
        </w:rPr>
        <w:t>дарной славе наших героев-земля-ков. Мы стремимся пробудить у ребят чувство любви и гордости за свой край, город, поселок. Принцип клуба: «Помни: мира не узнаешь, не зная кр</w:t>
      </w:r>
      <w:r w:rsidRPr="00F61684">
        <w:rPr>
          <w:rFonts w:ascii="Times New Roman" w:hAnsi="Times New Roman" w:cs="Times New Roman"/>
          <w:sz w:val="24"/>
          <w:szCs w:val="24"/>
        </w:rPr>
        <w:t>ая своего. Помни корни свои</w:t>
      </w:r>
      <w:r w:rsidRPr="00F61684">
        <w:rPr>
          <w:rFonts w:ascii="Times New Roman" w:hAnsi="Times New Roman" w:cs="Times New Roman"/>
          <w:sz w:val="24"/>
          <w:szCs w:val="24"/>
        </w:rPr>
        <w:t>. Темы заседаний самые разнообразные: «12</w:t>
      </w:r>
      <w:r w:rsidRPr="00F61684">
        <w:rPr>
          <w:rFonts w:ascii="Times New Roman" w:hAnsi="Times New Roman" w:cs="Times New Roman"/>
          <w:sz w:val="24"/>
          <w:szCs w:val="24"/>
        </w:rPr>
        <w:t>5 блокадных грамм с огнем и кровью пополам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1684">
        <w:rPr>
          <w:rFonts w:ascii="Times New Roman" w:hAnsi="Times New Roman" w:cs="Times New Roman"/>
          <w:sz w:val="24"/>
          <w:szCs w:val="24"/>
        </w:rPr>
        <w:t>, «Сталинград - сраже</w:t>
      </w:r>
      <w:r w:rsidRPr="00F61684">
        <w:rPr>
          <w:rFonts w:ascii="Times New Roman" w:hAnsi="Times New Roman" w:cs="Times New Roman"/>
          <w:sz w:val="24"/>
          <w:szCs w:val="24"/>
        </w:rPr>
        <w:t>нье</w:t>
      </w:r>
      <w:r w:rsidRPr="00F61684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F61684">
        <w:rPr>
          <w:rFonts w:ascii="Times New Roman" w:hAnsi="Times New Roman" w:cs="Times New Roman"/>
          <w:sz w:val="24"/>
          <w:szCs w:val="24"/>
        </w:rPr>
        <w:t>, «У родной земли беру уро</w:t>
      </w:r>
      <w:r w:rsidRPr="00F61684">
        <w:rPr>
          <w:rFonts w:ascii="Times New Roman" w:hAnsi="Times New Roman" w:cs="Times New Roman"/>
          <w:sz w:val="24"/>
          <w:szCs w:val="24"/>
        </w:rPr>
        <w:t>ки», «Не начат</w:t>
      </w:r>
      <w:r w:rsidRPr="00F61684">
        <w:rPr>
          <w:rFonts w:ascii="Times New Roman" w:hAnsi="Times New Roman" w:cs="Times New Roman"/>
          <w:sz w:val="24"/>
          <w:szCs w:val="24"/>
        </w:rPr>
        <w:t>ь ли, братья, нам сказание». В преддверии праздника по</w:t>
      </w:r>
      <w:r w:rsidRPr="00F61684">
        <w:rPr>
          <w:rFonts w:ascii="Times New Roman" w:hAnsi="Times New Roman" w:cs="Times New Roman"/>
          <w:sz w:val="24"/>
          <w:szCs w:val="24"/>
        </w:rPr>
        <w:t>селка Горня</w:t>
      </w:r>
      <w:r w:rsidRPr="00F61684">
        <w:rPr>
          <w:rFonts w:ascii="Times New Roman" w:hAnsi="Times New Roman" w:cs="Times New Roman"/>
          <w:sz w:val="24"/>
          <w:szCs w:val="24"/>
        </w:rPr>
        <w:t>цкий в клубе прошло оче</w:t>
      </w:r>
      <w:r w:rsidRPr="00F61684">
        <w:rPr>
          <w:rFonts w:ascii="Times New Roman" w:hAnsi="Times New Roman" w:cs="Times New Roman"/>
          <w:sz w:val="24"/>
          <w:szCs w:val="24"/>
        </w:rPr>
        <w:t xml:space="preserve">редное заседание «Уголок России </w:t>
      </w:r>
      <w:r w:rsidRPr="00F61684">
        <w:rPr>
          <w:rFonts w:ascii="Times New Roman" w:hAnsi="Times New Roman" w:cs="Times New Roman"/>
          <w:sz w:val="24"/>
          <w:szCs w:val="24"/>
        </w:rPr>
        <w:t>- г</w:t>
      </w:r>
      <w:r w:rsidRPr="00F61684">
        <w:rPr>
          <w:rFonts w:ascii="Times New Roman" w:hAnsi="Times New Roman" w:cs="Times New Roman"/>
          <w:sz w:val="24"/>
          <w:szCs w:val="24"/>
        </w:rPr>
        <w:t>ород мой». На заседании говорили об истории нашего города и поселка Гор</w:t>
      </w:r>
      <w:r w:rsidRPr="00F61684">
        <w:rPr>
          <w:rFonts w:ascii="Times New Roman" w:hAnsi="Times New Roman" w:cs="Times New Roman"/>
          <w:sz w:val="24"/>
          <w:szCs w:val="24"/>
        </w:rPr>
        <w:t>няцкий, об основателе города Ан</w:t>
      </w:r>
      <w:r w:rsidRPr="00F61684">
        <w:rPr>
          <w:rFonts w:ascii="Times New Roman" w:hAnsi="Times New Roman" w:cs="Times New Roman"/>
          <w:sz w:val="24"/>
          <w:szCs w:val="24"/>
        </w:rPr>
        <w:t xml:space="preserve">дрее Сулине, </w:t>
      </w:r>
      <w:r w:rsidRPr="00F61684">
        <w:rPr>
          <w:rFonts w:ascii="Times New Roman" w:hAnsi="Times New Roman" w:cs="Times New Roman"/>
          <w:sz w:val="24"/>
          <w:szCs w:val="24"/>
        </w:rPr>
        <w:t>о том, что в проекте «Имя Сулин» он набрал самое боль</w:t>
      </w:r>
      <w:r w:rsidRPr="00F61684">
        <w:rPr>
          <w:rFonts w:ascii="Times New Roman" w:hAnsi="Times New Roman" w:cs="Times New Roman"/>
          <w:sz w:val="24"/>
          <w:szCs w:val="24"/>
        </w:rPr>
        <w:t>шое количество голосов, и мн</w:t>
      </w:r>
      <w:r w:rsidRPr="00F61684">
        <w:rPr>
          <w:rFonts w:ascii="Times New Roman" w:hAnsi="Times New Roman" w:cs="Times New Roman"/>
          <w:sz w:val="24"/>
          <w:szCs w:val="24"/>
        </w:rPr>
        <w:t>огие ре</w:t>
      </w:r>
      <w:r w:rsidRPr="00F61684">
        <w:rPr>
          <w:rFonts w:ascii="Times New Roman" w:hAnsi="Times New Roman" w:cs="Times New Roman"/>
          <w:sz w:val="24"/>
          <w:szCs w:val="24"/>
        </w:rPr>
        <w:t>бята</w:t>
      </w:r>
      <w:r w:rsidRPr="00F61684">
        <w:rPr>
          <w:rFonts w:ascii="Times New Roman" w:hAnsi="Times New Roman" w:cs="Times New Roman"/>
          <w:sz w:val="24"/>
          <w:szCs w:val="24"/>
        </w:rPr>
        <w:t xml:space="preserve"> голосовали за него. Ребята рас</w:t>
      </w:r>
      <w:r w:rsidRPr="00F61684">
        <w:rPr>
          <w:rFonts w:ascii="Times New Roman" w:hAnsi="Times New Roman" w:cs="Times New Roman"/>
          <w:sz w:val="24"/>
          <w:szCs w:val="24"/>
        </w:rPr>
        <w:t>сказывали о любви к городу, о своих любим</w:t>
      </w:r>
      <w:r w:rsidRPr="00F61684">
        <w:rPr>
          <w:rFonts w:ascii="Times New Roman" w:hAnsi="Times New Roman" w:cs="Times New Roman"/>
          <w:sz w:val="24"/>
          <w:szCs w:val="24"/>
        </w:rPr>
        <w:t>ых уголках. Это и парк, и памят</w:t>
      </w:r>
      <w:r w:rsidRPr="00F61684">
        <w:rPr>
          <w:rFonts w:ascii="Times New Roman" w:hAnsi="Times New Roman" w:cs="Times New Roman"/>
          <w:sz w:val="24"/>
          <w:szCs w:val="24"/>
        </w:rPr>
        <w:t>ник солдатам и Вечный огонь. Ребята говорили, что даже если они когда-то уедут из нашего города, то они его всегда будут помнить и любить. Такие м</w:t>
      </w:r>
      <w:r w:rsidRPr="00F61684">
        <w:rPr>
          <w:rFonts w:ascii="Times New Roman" w:hAnsi="Times New Roman" w:cs="Times New Roman"/>
          <w:sz w:val="24"/>
          <w:szCs w:val="24"/>
        </w:rPr>
        <w:t>ероприятия очень полезны для ре</w:t>
      </w:r>
      <w:r w:rsidRPr="00F61684">
        <w:rPr>
          <w:rFonts w:ascii="Times New Roman" w:hAnsi="Times New Roman" w:cs="Times New Roman"/>
          <w:sz w:val="24"/>
          <w:szCs w:val="24"/>
        </w:rPr>
        <w:t>бят, особенно в наше нестабильное вр</w:t>
      </w:r>
      <w:r w:rsidRPr="00F61684">
        <w:rPr>
          <w:rFonts w:ascii="Times New Roman" w:hAnsi="Times New Roman" w:cs="Times New Roman"/>
          <w:sz w:val="24"/>
          <w:szCs w:val="24"/>
        </w:rPr>
        <w:t>емя, когда история пересматривается, переписывается.</w:t>
      </w:r>
      <w:r w:rsidRPr="00F61684">
        <w:rPr>
          <w:rFonts w:ascii="Times New Roman" w:hAnsi="Times New Roman" w:cs="Times New Roman"/>
          <w:sz w:val="24"/>
          <w:szCs w:val="24"/>
        </w:rPr>
        <w:t xml:space="preserve"> Но что</w:t>
      </w:r>
      <w:r w:rsidRPr="00F61684">
        <w:rPr>
          <w:rFonts w:ascii="Times New Roman" w:hAnsi="Times New Roman" w:cs="Times New Roman"/>
          <w:sz w:val="24"/>
          <w:szCs w:val="24"/>
        </w:rPr>
        <w:t xml:space="preserve">-то все-таки остается вечным... </w:t>
      </w:r>
    </w:p>
    <w:p w:rsidR="00F61684" w:rsidRPr="00F61684" w:rsidRDefault="00F61684" w:rsidP="00F61684">
      <w:pPr>
        <w:jc w:val="both"/>
        <w:rPr>
          <w:rFonts w:ascii="Times New Roman" w:hAnsi="Times New Roman" w:cs="Times New Roman"/>
          <w:sz w:val="24"/>
          <w:szCs w:val="24"/>
        </w:rPr>
      </w:pPr>
      <w:r w:rsidRPr="00F61684">
        <w:rPr>
          <w:rFonts w:ascii="Times New Roman" w:hAnsi="Times New Roman" w:cs="Times New Roman"/>
          <w:sz w:val="24"/>
          <w:szCs w:val="24"/>
        </w:rPr>
        <w:t>Л</w:t>
      </w:r>
      <w:r w:rsidRPr="00F61684">
        <w:rPr>
          <w:rFonts w:ascii="Times New Roman" w:hAnsi="Times New Roman" w:cs="Times New Roman"/>
          <w:sz w:val="24"/>
          <w:szCs w:val="24"/>
        </w:rPr>
        <w:t>.</w:t>
      </w:r>
      <w:r w:rsidRPr="00F61684">
        <w:rPr>
          <w:rFonts w:ascii="Times New Roman" w:hAnsi="Times New Roman" w:cs="Times New Roman"/>
          <w:sz w:val="24"/>
          <w:szCs w:val="24"/>
        </w:rPr>
        <w:t xml:space="preserve"> Федосеенко, зав. библиотекой N</w:t>
      </w:r>
      <w:r w:rsidRPr="00F61684">
        <w:rPr>
          <w:rFonts w:ascii="Times New Roman" w:hAnsi="Times New Roman" w:cs="Times New Roman"/>
          <w:sz w:val="24"/>
          <w:szCs w:val="24"/>
        </w:rPr>
        <w:t xml:space="preserve"> 6. </w:t>
      </w:r>
    </w:p>
    <w:p w:rsidR="00F61684" w:rsidRDefault="00F61684" w:rsidP="00F61684">
      <w:r>
        <w:t>1</w:t>
      </w:r>
    </w:p>
    <w:sectPr w:rsidR="00F6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1B"/>
    <w:rsid w:val="009C081B"/>
    <w:rsid w:val="00BC1403"/>
    <w:rsid w:val="00F6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2019-07-11T09:36:00Z</dcterms:created>
  <dcterms:modified xsi:type="dcterms:W3CDTF">2019-07-11T09:41:00Z</dcterms:modified>
</cp:coreProperties>
</file>